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Lentelstinklelis"/>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Sraopastraipa"/>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Sraopastraipa"/>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000000"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000000"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Content>
                <w:proofErr w:type="spellStart"/>
                <w:r w:rsidR="00246897">
                  <w:rPr>
                    <w:rFonts w:ascii="Arial" w:hAnsi="Arial" w:cs="Arial"/>
                    <w:kern w:val="2"/>
                    <w:sz w:val="20"/>
                  </w:rPr>
                  <w:t>Not</w:t>
                </w:r>
                <w:proofErr w:type="spellEnd"/>
                <w:r w:rsidR="00246897">
                  <w:rPr>
                    <w:rFonts w:ascii="Arial" w:hAnsi="Arial" w:cs="Arial"/>
                    <w:kern w:val="2"/>
                    <w:sz w:val="20"/>
                  </w:rPr>
                  <w:t xml:space="preserve"> </w:t>
                </w:r>
                <w:proofErr w:type="spellStart"/>
                <w:r w:rsidR="00246897">
                  <w:rPr>
                    <w:rFonts w:ascii="Arial" w:hAnsi="Arial" w:cs="Arial"/>
                    <w:kern w:val="2"/>
                    <w:sz w:val="20"/>
                  </w:rPr>
                  <w:t>applicable</w:t>
                </w:r>
                <w:proofErr w:type="spellEnd"/>
                <w:r w:rsidR="00246897">
                  <w:rPr>
                    <w:rFonts w:ascii="Arial" w:hAnsi="Arial" w:cs="Arial"/>
                    <w:kern w:val="2"/>
                    <w:sz w:val="20"/>
                  </w:rPr>
                  <w:t>.</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shd w:val="clear" w:color="auto" w:fill="auto"/>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F30F77">
        <w:trPr>
          <w:trHeight w:val="85"/>
        </w:trPr>
        <w:tc>
          <w:tcPr>
            <w:tcW w:w="4855" w:type="dxa"/>
            <w:shd w:val="clear" w:color="auto" w:fill="auto"/>
            <w:vAlign w:val="center"/>
          </w:tcPr>
          <w:p w14:paraId="4EF9963A" w14:textId="6556EA03" w:rsidR="00C137B7" w:rsidRPr="007F35FA" w:rsidRDefault="00000000" w:rsidP="00D34FF6">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A50B07" w:rsidRPr="00F30F77">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F30F77">
              <w:rPr>
                <w:rFonts w:ascii="Arial" w:hAnsi="Arial" w:cs="Arial"/>
                <w:kern w:val="2"/>
                <w:sz w:val="20"/>
              </w:rPr>
              <w:t xml:space="preserve"> </w:t>
            </w:r>
            <w:r w:rsidR="00C137B7" w:rsidRPr="00F30F77">
              <w:rPr>
                <w:rFonts w:ascii="Arial" w:hAnsi="Arial" w:cs="Arial"/>
                <w:color w:val="4472C4"/>
                <w:kern w:val="2"/>
                <w:sz w:val="20"/>
              </w:rPr>
              <w:t>[...]</w:t>
            </w:r>
            <w:r w:rsidR="00C137B7" w:rsidRPr="00F30F77">
              <w:rPr>
                <w:rFonts w:ascii="Arial" w:hAnsi="Arial" w:cs="Arial"/>
                <w:kern w:val="2"/>
                <w:sz w:val="20"/>
              </w:rPr>
              <w:t xml:space="preserve"> </w:t>
            </w:r>
            <w:sdt>
              <w:sdtPr>
                <w:rPr>
                  <w:rFonts w:ascii="Arial" w:hAnsi="Arial" w:cs="Arial"/>
                  <w:kern w:val="2"/>
                  <w:sz w:val="20"/>
                </w:rPr>
                <w:id w:val="1404187676"/>
                <w:placeholder>
                  <w:docPart w:val="28316D9C2A964D66B1EA49A22E356F3F"/>
                </w:placeholder>
                <w:showingPlcHdr/>
                <w:dropDownList>
                  <w:listItem w:value="Pasirinkite elementą."/>
                  <w:listItem w:displayText="mėnesį." w:value="mėnesį."/>
                  <w:listItem w:displayText="mėnesius." w:value="mėnesius."/>
                </w:dropDownList>
              </w:sdtPr>
              <w:sdtContent>
                <w:r w:rsidR="00C137B7" w:rsidRPr="00F30F77">
                  <w:rPr>
                    <w:rStyle w:val="Vietosrezervavimoenklotekstas"/>
                    <w:rFonts w:ascii="Arial" w:eastAsiaTheme="minorHAnsi" w:hAnsi="Arial" w:cs="Arial"/>
                    <w:color w:val="FF0000"/>
                    <w:sz w:val="20"/>
                  </w:rPr>
                  <w:t>Pasirinkite elementą.</w:t>
                </w:r>
              </w:sdtContent>
            </w:sdt>
          </w:p>
          <w:p w14:paraId="5804FC8C" w14:textId="77777777" w:rsidR="00C137B7" w:rsidRPr="007F35FA" w:rsidRDefault="00C137B7" w:rsidP="00D34FF6">
            <w:pPr>
              <w:spacing w:line="276" w:lineRule="auto"/>
              <w:jc w:val="both"/>
              <w:rPr>
                <w:rFonts w:ascii="Arial" w:hAnsi="Arial" w:cs="Arial"/>
                <w:kern w:val="2"/>
                <w:sz w:val="20"/>
              </w:rPr>
            </w:pPr>
          </w:p>
          <w:p w14:paraId="525959A8" w14:textId="414E6B04" w:rsidR="00C137B7" w:rsidRPr="007E01DF" w:rsidRDefault="00C137B7" w:rsidP="00D34FF6">
            <w:pPr>
              <w:rPr>
                <w:rFonts w:ascii="Arial" w:hAnsi="Arial" w:cs="Arial"/>
                <w:b/>
                <w:bCs/>
                <w:kern w:val="2"/>
                <w:sz w:val="20"/>
              </w:rPr>
            </w:pPr>
          </w:p>
        </w:tc>
        <w:tc>
          <w:tcPr>
            <w:tcW w:w="4495" w:type="dxa"/>
          </w:tcPr>
          <w:p w14:paraId="26FB840A" w14:textId="15462A33" w:rsidR="00C137B7" w:rsidRPr="00096FF6" w:rsidRDefault="00000000" w:rsidP="00096FF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Content>
                <w:r w:rsidR="00A50B07">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C137B7" w:rsidRPr="007F35FA">
              <w:rPr>
                <w:rFonts w:ascii="Arial" w:hAnsi="Arial" w:cs="Arial"/>
                <w:color w:val="4472C4"/>
                <w:kern w:val="2"/>
                <w:sz w:val="20"/>
              </w:rPr>
              <w:t>[...]</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showingPlcHdr/>
                <w:dropDownList>
                  <w:listItem w:value="Pasirinkite elementą."/>
                  <w:listItem w:displayText="months." w:value="months."/>
                </w:dropDownList>
              </w:sdtPr>
              <w:sdtContent>
                <w:r w:rsidR="00C137B7" w:rsidRPr="007F35FA">
                  <w:rPr>
                    <w:rStyle w:val="Vietosrezervavimoenklotekstas"/>
                    <w:rFonts w:ascii="Arial" w:eastAsiaTheme="minorHAnsi" w:hAnsi="Arial" w:cs="Arial"/>
                    <w:color w:val="FF0000"/>
                    <w:sz w:val="20"/>
                  </w:rPr>
                  <w:t>Pasirinkite elementą.</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shd w:val="clear" w:color="auto" w:fill="auto"/>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w:t>
            </w:r>
            <w:r w:rsidRPr="004D5932">
              <w:rPr>
                <w:rFonts w:ascii="Arial" w:hAnsi="Arial" w:cs="Arial"/>
                <w:kern w:val="2"/>
                <w:sz w:val="20"/>
              </w:rPr>
              <w:lastRenderedPageBreak/>
              <w:t>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5830A164" w14:textId="77777777" w:rsidR="00EF2DD4" w:rsidRDefault="00EF2DD4" w:rsidP="00EF2DD4">
            <w:pPr>
              <w:jc w:val="both"/>
              <w:rPr>
                <w:rFonts w:ascii="Arial" w:hAnsi="Arial" w:cs="Arial"/>
                <w:kern w:val="2"/>
                <w:sz w:val="20"/>
              </w:rPr>
            </w:pPr>
          </w:p>
          <w:p w14:paraId="5CAC5291"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 dėl kainų lygio pokyčio:</w:t>
            </w:r>
          </w:p>
          <w:p w14:paraId="59E86B54" w14:textId="77777777" w:rsidR="00EF2DD4" w:rsidRDefault="00EF2DD4" w:rsidP="00EF2DD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Default="00EF2DD4" w:rsidP="00EF2DD4">
            <w:pPr>
              <w:jc w:val="both"/>
              <w:rPr>
                <w:rFonts w:ascii="Arial" w:hAnsi="Arial" w:cs="Arial"/>
                <w:kern w:val="2"/>
                <w:sz w:val="20"/>
              </w:rPr>
            </w:pPr>
          </w:p>
          <w:p w14:paraId="3C92F1D2" w14:textId="77777777" w:rsidR="00EF2DD4" w:rsidRDefault="00EF2DD4" w:rsidP="00EF2DD4">
            <w:pPr>
              <w:jc w:val="both"/>
              <w:rPr>
                <w:rFonts w:ascii="Arial" w:hAnsi="Arial" w:cs="Arial"/>
                <w:kern w:val="2"/>
                <w:sz w:val="20"/>
              </w:rPr>
            </w:pPr>
          </w:p>
          <w:p w14:paraId="6C53C6D9" w14:textId="77777777" w:rsidR="00EF2DD4" w:rsidRDefault="00EF2DD4" w:rsidP="00EF2DD4">
            <w:pPr>
              <w:jc w:val="both"/>
              <w:rPr>
                <w:rFonts w:ascii="Arial" w:hAnsi="Arial" w:cs="Arial"/>
                <w:kern w:val="2"/>
                <w:sz w:val="20"/>
              </w:rPr>
            </w:pPr>
          </w:p>
          <w:p w14:paraId="6500708F" w14:textId="77777777" w:rsidR="00EF2DD4" w:rsidRPr="004D5932" w:rsidRDefault="00EF2DD4" w:rsidP="00EF2DD4">
            <w:pPr>
              <w:jc w:val="both"/>
              <w:rPr>
                <w:rFonts w:ascii="Arial" w:hAnsi="Arial" w:cs="Arial"/>
                <w:kern w:val="2"/>
                <w:sz w:val="20"/>
              </w:rPr>
            </w:pPr>
          </w:p>
          <w:p w14:paraId="5CEB165C" w14:textId="77777777" w:rsidR="00EF2DD4" w:rsidRDefault="00EF2DD4" w:rsidP="00EF2DD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Default="00EF2DD4" w:rsidP="00EF2DD4">
            <w:pPr>
              <w:jc w:val="both"/>
              <w:rPr>
                <w:rFonts w:ascii="Arial" w:hAnsi="Arial" w:cs="Arial"/>
                <w:kern w:val="2"/>
                <w:sz w:val="20"/>
              </w:rPr>
            </w:pPr>
          </w:p>
          <w:p w14:paraId="552FFFDD" w14:textId="77777777" w:rsidR="00EF2DD4" w:rsidRPr="004D5932" w:rsidRDefault="00EF2DD4" w:rsidP="00EF2DD4">
            <w:pPr>
              <w:jc w:val="both"/>
              <w:rPr>
                <w:rFonts w:ascii="Arial" w:hAnsi="Arial" w:cs="Arial"/>
                <w:kern w:val="2"/>
                <w:sz w:val="20"/>
              </w:rPr>
            </w:pPr>
          </w:p>
          <w:p w14:paraId="2D77B547" w14:textId="77777777" w:rsidR="00EF2DD4" w:rsidRDefault="00EF2DD4" w:rsidP="00EF2DD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721F29" w14:textId="77777777" w:rsidR="00EF2DD4" w:rsidRPr="004D5932" w:rsidRDefault="00EF2DD4" w:rsidP="00EF2DD4">
            <w:pPr>
              <w:jc w:val="both"/>
              <w:rPr>
                <w:rFonts w:ascii="Arial" w:hAnsi="Arial" w:cs="Arial"/>
                <w:kern w:val="2"/>
                <w:sz w:val="20"/>
              </w:rPr>
            </w:pPr>
          </w:p>
          <w:p w14:paraId="092254D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Default="00EF2DD4" w:rsidP="00EF2DD4">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Default="00EF2DD4" w:rsidP="00EF2DD4">
            <w:pPr>
              <w:jc w:val="both"/>
              <w:rPr>
                <w:rFonts w:ascii="Arial" w:hAnsi="Arial" w:cs="Arial"/>
                <w:kern w:val="2"/>
                <w:sz w:val="20"/>
              </w:rPr>
            </w:pPr>
          </w:p>
          <w:p w14:paraId="0E2B47FB" w14:textId="77777777" w:rsidR="00EF2DD4" w:rsidRPr="004D5932" w:rsidRDefault="00EF2DD4" w:rsidP="00EF2DD4">
            <w:pPr>
              <w:jc w:val="both"/>
              <w:rPr>
                <w:rFonts w:ascii="Arial" w:hAnsi="Arial" w:cs="Arial"/>
                <w:kern w:val="2"/>
                <w:sz w:val="20"/>
              </w:rPr>
            </w:pPr>
          </w:p>
          <w:p w14:paraId="2D752447"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01FD8533" w14:textId="77777777" w:rsidR="00EF2DD4" w:rsidRDefault="00EF2DD4" w:rsidP="00EF2DD4">
            <w:pPr>
              <w:jc w:val="both"/>
              <w:rPr>
                <w:rFonts w:ascii="Arial" w:hAnsi="Arial" w:cs="Arial"/>
                <w:color w:val="FF0000"/>
                <w:kern w:val="2"/>
                <w:sz w:val="20"/>
              </w:rPr>
            </w:pPr>
          </w:p>
          <w:p w14:paraId="75EB9AFD" w14:textId="77777777" w:rsidR="00EF2DD4" w:rsidRPr="004D5932" w:rsidRDefault="00EF2DD4" w:rsidP="00EF2DD4">
            <w:pPr>
              <w:spacing w:line="276" w:lineRule="auto"/>
              <w:jc w:val="both"/>
              <w:rPr>
                <w:rFonts w:ascii="Arial" w:hAnsi="Arial" w:cs="Arial"/>
                <w:kern w:val="2"/>
                <w:sz w:val="20"/>
                <w:shd w:val="clear" w:color="auto" w:fill="FFFFFF"/>
              </w:rPr>
            </w:pPr>
          </w:p>
          <w:p w14:paraId="6AA5D538" w14:textId="77777777" w:rsidR="00EF2DD4" w:rsidRPr="004D5932" w:rsidRDefault="00000000" w:rsidP="00EF2DD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kur a – kaina / įkainis (Eur be PVM) (jei peržiūra jau buvo atlikta, tai po paskutinio perskaičiavimo)</w:t>
            </w:r>
          </w:p>
          <w:p w14:paraId="76F1B91B"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32573300" w14:textId="77777777" w:rsidR="00EF2DD4"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64C59F2"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A2375AD" w14:textId="77777777" w:rsidR="00EF2DD4" w:rsidRPr="004D5932" w:rsidRDefault="00EF2DD4" w:rsidP="00EF2DD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D6642BE" w14:textId="77777777" w:rsidR="00EF2DD4" w:rsidRPr="004D5932" w:rsidRDefault="00EF2DD4" w:rsidP="00EF2DD4">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4D5932" w:rsidRDefault="00EF2DD4" w:rsidP="00EF2DD4">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Default="00EF2DD4" w:rsidP="00EF2DD4">
            <w:pPr>
              <w:jc w:val="both"/>
              <w:rPr>
                <w:rFonts w:ascii="Arial" w:hAnsi="Arial" w:cs="Arial"/>
                <w:kern w:val="2"/>
                <w:sz w:val="20"/>
              </w:rPr>
            </w:pPr>
          </w:p>
          <w:p w14:paraId="60F4531E" w14:textId="77777777" w:rsidR="00EF2DD4" w:rsidRDefault="00EF2DD4" w:rsidP="00EF2DD4">
            <w:pPr>
              <w:jc w:val="both"/>
              <w:rPr>
                <w:rFonts w:ascii="Arial" w:hAnsi="Arial" w:cs="Arial"/>
                <w:kern w:val="2"/>
                <w:sz w:val="20"/>
              </w:rPr>
            </w:pPr>
          </w:p>
          <w:p w14:paraId="18257E3E" w14:textId="77777777" w:rsidR="00EF2DD4" w:rsidRDefault="00EF2DD4" w:rsidP="00EF2DD4">
            <w:pPr>
              <w:jc w:val="both"/>
              <w:rPr>
                <w:rFonts w:ascii="Arial" w:hAnsi="Arial" w:cs="Arial"/>
                <w:kern w:val="2"/>
                <w:sz w:val="20"/>
              </w:rPr>
            </w:pPr>
          </w:p>
          <w:p w14:paraId="7168C9EA" w14:textId="77777777" w:rsidR="00EF2DD4" w:rsidRDefault="00EF2DD4" w:rsidP="00EF2DD4">
            <w:pPr>
              <w:jc w:val="both"/>
              <w:rPr>
                <w:rFonts w:ascii="Arial" w:hAnsi="Arial" w:cs="Arial"/>
                <w:kern w:val="2"/>
                <w:sz w:val="20"/>
              </w:rPr>
            </w:pPr>
          </w:p>
          <w:p w14:paraId="5C171B74"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D851E4F" w14:textId="77777777" w:rsidR="00EF2DD4" w:rsidRDefault="00EF2DD4" w:rsidP="00EF2DD4">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p w14:paraId="76E8AF7D" w14:textId="77777777" w:rsidR="00EF2DD4" w:rsidRDefault="00EF2DD4" w:rsidP="00EF2DD4">
            <w:pPr>
              <w:jc w:val="both"/>
              <w:rPr>
                <w:rFonts w:ascii="Arial" w:hAnsi="Arial" w:cs="Arial"/>
                <w:color w:val="FF0000"/>
                <w:kern w:val="2"/>
                <w:sz w:val="20"/>
              </w:rPr>
            </w:pPr>
          </w:p>
          <w:p w14:paraId="65324B91" w14:textId="77777777" w:rsidR="00EF2DD4" w:rsidRPr="007E01DF" w:rsidRDefault="00EF2DD4" w:rsidP="00EF2DD4">
            <w:pPr>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E245EE4" w14:textId="77777777" w:rsidR="00EF2DD4" w:rsidRPr="004D5932" w:rsidRDefault="00EF2DD4" w:rsidP="00EF2DD4">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w:t>
            </w:r>
            <w:r w:rsidRPr="004D5932">
              <w:rPr>
                <w:rFonts w:ascii="Arial" w:hAnsi="Arial" w:cs="Arial"/>
                <w:kern w:val="2"/>
                <w:sz w:val="20"/>
                <w:lang w:val="en-US"/>
              </w:rPr>
              <w:lastRenderedPageBreak/>
              <w:t xml:space="preserve">(increases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34592FB0" w14:textId="77777777" w:rsidR="00EF2DD4" w:rsidRPr="00DD39DE" w:rsidRDefault="00EF2DD4" w:rsidP="00EF2DD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5C874B20" w14:textId="77777777" w:rsidR="00EF2DD4" w:rsidRDefault="00EF2DD4" w:rsidP="00EF2DD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7,5 %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D5A02CF"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2C434F0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D3B8C0C" w14:textId="77777777" w:rsidR="00EF2DD4" w:rsidRPr="00301032" w:rsidRDefault="00EF2DD4" w:rsidP="00EF2DD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786D4B"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0705B449" w14:textId="77777777" w:rsidR="00EF2DD4" w:rsidRPr="00301032" w:rsidRDefault="00000000" w:rsidP="00EF2DD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xml:space="preserve">, </w:t>
            </w:r>
            <w:r w:rsidR="00EF2DD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A1D3605" w14:textId="77777777" w:rsidR="00EF2DD4"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4DAE676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6C112DD" w14:textId="77777777" w:rsidR="00EF2DD4" w:rsidRDefault="00EF2DD4" w:rsidP="00EF2DD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27FD7038" w14:textId="77777777" w:rsidR="00EF2DD4" w:rsidRDefault="00EF2DD4" w:rsidP="00EF2DD4">
            <w:pPr>
              <w:jc w:val="both"/>
              <w:rPr>
                <w:rFonts w:ascii="Arial" w:hAnsi="Arial" w:cs="Arial"/>
                <w:color w:val="000000"/>
                <w:kern w:val="2"/>
                <w:sz w:val="20"/>
                <w:shd w:val="clear" w:color="auto" w:fill="FFFFFF"/>
                <w:lang w:val="en-US"/>
              </w:rPr>
            </w:pPr>
          </w:p>
          <w:p w14:paraId="40C6D635" w14:textId="77777777" w:rsidR="00EF2DD4" w:rsidRPr="00301032" w:rsidRDefault="00EF2DD4" w:rsidP="00EF2DD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27147C22" w14:textId="77777777" w:rsidR="00EF2DD4" w:rsidRPr="00301032" w:rsidRDefault="00EF2DD4" w:rsidP="00EF2DD4">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57EAE5C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301032" w:rsidRDefault="00EF2DD4" w:rsidP="00EF2DD4">
            <w:pPr>
              <w:jc w:val="both"/>
              <w:rPr>
                <w:rFonts w:ascii="Arial" w:hAnsi="Arial" w:cs="Arial"/>
                <w:color w:val="000000"/>
                <w:kern w:val="2"/>
                <w:sz w:val="20"/>
                <w:shd w:val="clear" w:color="auto" w:fill="FFFFFF"/>
                <w:lang w:val="en-US"/>
              </w:rPr>
            </w:pPr>
          </w:p>
          <w:p w14:paraId="08E475FE"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79414968" w14:textId="77777777" w:rsidR="00EF2DD4" w:rsidRPr="007E01DF"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EF2DD4" w:rsidRPr="007E01DF" w:rsidRDefault="00EF2DD4" w:rsidP="00EF2DD4">
            <w:pPr>
              <w:jc w:val="both"/>
              <w:rPr>
                <w:rFonts w:ascii="Arial" w:hAnsi="Arial" w:cs="Arial"/>
                <w:kern w:val="2"/>
                <w:sz w:val="20"/>
                <w:lang w:val="en-US"/>
              </w:rPr>
            </w:pP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000000"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000000"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shd w:val="clear" w:color="auto" w:fill="auto"/>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7507B7A6" w14:textId="12DC0A70" w:rsidR="00EF2DD4" w:rsidRPr="0097774E"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97774E" w:rsidRPr="0097774E">
                  <w:rPr>
                    <w:rFonts w:ascii="Arial" w:hAnsi="Arial" w:cs="Arial"/>
                    <w:kern w:val="2"/>
                    <w:sz w:val="20"/>
                  </w:rPr>
                  <w:t xml:space="preserve">įvykdžius visus sutartinius įsipareigojimus, sumokama visa Sutarties kaina. </w:t>
                </w:r>
              </w:sdtContent>
            </w:sdt>
          </w:p>
          <w:p w14:paraId="343E2822" w14:textId="77777777" w:rsidR="00EF2DD4" w:rsidRPr="0097774E" w:rsidRDefault="00EF2DD4" w:rsidP="00EF2DD4">
            <w:pPr>
              <w:rPr>
                <w:rFonts w:ascii="Arial" w:hAnsi="Arial" w:cs="Arial"/>
                <w:b/>
                <w:bCs/>
                <w:kern w:val="2"/>
                <w:sz w:val="20"/>
              </w:rPr>
            </w:pPr>
          </w:p>
        </w:tc>
        <w:tc>
          <w:tcPr>
            <w:tcW w:w="4495" w:type="dxa"/>
            <w:shd w:val="clear" w:color="auto" w:fill="auto"/>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56A48BF8" w14:textId="77777777" w:rsidR="00EF2DD4" w:rsidRPr="0097774E" w:rsidRDefault="00EF2DD4" w:rsidP="00EF2DD4">
            <w:pPr>
              <w:rPr>
                <w:rFonts w:ascii="Arial" w:hAnsi="Arial" w:cs="Arial"/>
                <w:kern w:val="2"/>
                <w:sz w:val="20"/>
                <w:lang w:val="en-US"/>
              </w:rPr>
            </w:pP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shd w:val="clear" w:color="auto" w:fill="auto"/>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shd w:val="clear" w:color="auto" w:fill="auto"/>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shd w:val="clear" w:color="auto" w:fill="auto"/>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shd w:val="clear" w:color="auto" w:fill="auto"/>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shd w:val="clear" w:color="auto" w:fill="auto"/>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ier or applied by the manufacturer of the Goods, but in any case, not less than 24 (</w:t>
            </w:r>
            <w:proofErr w:type="gramStart"/>
            <w:r w:rsidRPr="003529BF">
              <w:rPr>
                <w:rFonts w:ascii="Arial" w:hAnsi="Arial" w:cs="Arial"/>
                <w:kern w:val="2"/>
                <w:sz w:val="20"/>
                <w:lang w:val="en-US"/>
              </w:rPr>
              <w:t>twenty four</w:t>
            </w:r>
            <w:proofErr w:type="gramEnd"/>
            <w:r w:rsidRPr="003529BF">
              <w:rPr>
                <w:rFonts w:ascii="Arial" w:hAnsi="Arial" w:cs="Arial"/>
                <w:kern w:val="2"/>
                <w:sz w:val="20"/>
                <w:lang w:val="en-US"/>
              </w:rPr>
              <w:t xml:space="preserve">)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shd w:val="clear" w:color="auto" w:fill="auto"/>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shd w:val="clear" w:color="auto" w:fill="auto"/>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shd w:val="clear" w:color="auto" w:fill="auto"/>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Vietosrezervavimoenklotekstas"/>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000000"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EF2DD4" w:rsidRPr="007F35FA">
                  <w:rPr>
                    <w:rStyle w:val="Vietosrezervavimoenklotekstas"/>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000000"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000000"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6554D05ACDEC4C5DA0FD9F85282BFBB2"/>
              </w:placeholder>
              <w:dropDownList>
                <w:listItem w:value="Pasirinkite elementą."/>
                <w:listItem w:displayText="The Clause is applicable:" w:value="The Clause is applicable:"/>
                <w:listItem w:displayText="The Clause is not applicable." w:value="The Clause is not applicable."/>
              </w:dropDownList>
            </w:sdtPr>
            <w:sdtContent>
              <w:p w14:paraId="156A5802" w14:textId="70CE193E" w:rsidR="00EF2DD4" w:rsidRPr="00B7382F" w:rsidRDefault="00B7382F" w:rsidP="00EF2DD4">
                <w:pPr>
                  <w:jc w:val="both"/>
                  <w:rPr>
                    <w:rFonts w:ascii="Arial" w:hAnsi="Arial" w:cs="Arial"/>
                    <w:kern w:val="2"/>
                    <w:sz w:val="20"/>
                  </w:rPr>
                </w:pPr>
                <w:r w:rsidRPr="00B7382F">
                  <w:rPr>
                    <w:rFonts w:ascii="Arial" w:hAnsi="Arial" w:cs="Arial"/>
                    <w:kern w:val="2"/>
                    <w:sz w:val="20"/>
                  </w:rPr>
                  <w:t>The Clause is applicable:</w:t>
                </w:r>
              </w:p>
            </w:sdtContent>
          </w:sdt>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w:t>
            </w:r>
            <w:r w:rsidRPr="00A735C0">
              <w:rPr>
                <w:rFonts w:ascii="Arial" w:hAnsi="Arial" w:cs="Arial"/>
                <w:color w:val="000000"/>
                <w:kern w:val="2"/>
                <w:sz w:val="20"/>
              </w:rPr>
              <w:lastRenderedPageBreak/>
              <w:t>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w:t>
            </w:r>
            <w:r w:rsidRPr="007E66F6">
              <w:rPr>
                <w:rFonts w:ascii="Arial" w:hAnsi="Arial" w:cs="Arial"/>
                <w:color w:val="000000"/>
                <w:kern w:val="2"/>
                <w:sz w:val="20"/>
                <w:lang w:val="en-US"/>
              </w:rPr>
              <w:lastRenderedPageBreak/>
              <w:t>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EF2DD4" w:rsidRPr="007E01DF" w14:paraId="1C415970" w14:textId="77777777" w:rsidTr="00D34FF6">
        <w:trPr>
          <w:trHeight w:val="85"/>
        </w:trPr>
        <w:tc>
          <w:tcPr>
            <w:tcW w:w="4855" w:type="dxa"/>
          </w:tcPr>
          <w:sdt>
            <w:sdtPr>
              <w:rPr>
                <w:rFonts w:ascii="Arial" w:hAnsi="Arial" w:cs="Arial"/>
                <w:kern w:val="2"/>
                <w:sz w:val="20"/>
              </w:rPr>
              <w:id w:val="-913696234"/>
              <w:placeholder>
                <w:docPart w:val="92C3F8CED2314D25A5654DC7D3010053"/>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66097A33" w14:textId="33A52A81" w:rsidR="00EF2DD4" w:rsidRPr="00C01FE9" w:rsidRDefault="00C01FE9" w:rsidP="00C01FE9">
                <w:pPr>
                  <w:jc w:val="both"/>
                  <w:rPr>
                    <w:rFonts w:ascii="Arial" w:hAnsi="Arial" w:cs="Arial"/>
                    <w:kern w:val="2"/>
                    <w:sz w:val="20"/>
                  </w:rPr>
                </w:pPr>
                <w:r w:rsidRPr="00C01FE9">
                  <w:rPr>
                    <w:rFonts w:ascii="Arial" w:hAnsi="Arial" w:cs="Arial"/>
                    <w:kern w:val="2"/>
                    <w:sz w:val="20"/>
                  </w:rPr>
                  <w:t>1000 (vienas trūkstantis) Eur už kiekvieną pažeidimo atvejį.</w:t>
                </w:r>
              </w:p>
            </w:sdtContent>
          </w:sdt>
        </w:tc>
        <w:tc>
          <w:tcPr>
            <w:tcW w:w="4495" w:type="dxa"/>
          </w:tcPr>
          <w:sdt>
            <w:sdtPr>
              <w:rPr>
                <w:rFonts w:ascii="Arial" w:hAnsi="Arial" w:cs="Arial"/>
                <w:kern w:val="2"/>
                <w:sz w:val="20"/>
              </w:rPr>
              <w:id w:val="112412915"/>
              <w:placeholder>
                <w:docPart w:val="D2219EBA4C1246088865799B94E8795D"/>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20BD6110" w14:textId="64BFE948" w:rsidR="00EF2DD4" w:rsidRPr="00C01FE9" w:rsidRDefault="00C01FE9" w:rsidP="00C01FE9">
                <w:pPr>
                  <w:jc w:val="both"/>
                  <w:rPr>
                    <w:rFonts w:ascii="Arial" w:hAnsi="Arial" w:cs="Arial"/>
                    <w:kern w:val="2"/>
                    <w:sz w:val="20"/>
                  </w:rPr>
                </w:pPr>
                <w:r w:rsidRPr="00C01FE9">
                  <w:rPr>
                    <w:rFonts w:ascii="Arial" w:hAnsi="Arial" w:cs="Arial"/>
                    <w:kern w:val="2"/>
                    <w:sz w:val="20"/>
                  </w:rPr>
                  <w:t>1000 (one thousand) EUR for each case of  violation.</w:t>
                </w:r>
              </w:p>
            </w:sdtContent>
          </w:sdt>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p w14:paraId="524A2995" w14:textId="63D9CEFE" w:rsidR="00EF2DD4" w:rsidRPr="007E01DF" w:rsidRDefault="00EF2DD4" w:rsidP="00EF2DD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FF09C8" w14:textId="77777777" w:rsidTr="00D34FF6">
        <w:trPr>
          <w:trHeight w:val="85"/>
        </w:trPr>
        <w:tc>
          <w:tcPr>
            <w:tcW w:w="4855" w:type="dxa"/>
            <w:shd w:val="clear" w:color="auto" w:fill="auto"/>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shd w:val="clear" w:color="auto" w:fill="auto"/>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18071AB92404EF88EFCF0F6718E74B8"/>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597998CD" w14:textId="2ED54CA0" w:rsidR="00EF2DD4" w:rsidRPr="00C01FE9" w:rsidRDefault="00C01FE9" w:rsidP="00C01FE9">
                <w:pPr>
                  <w:jc w:val="both"/>
                  <w:rPr>
                    <w:rFonts w:ascii="Arial" w:hAnsi="Arial" w:cs="Arial"/>
                    <w:kern w:val="2"/>
                    <w:sz w:val="20"/>
                  </w:rPr>
                </w:pPr>
                <w:r w:rsidRPr="00C01FE9">
                  <w:rPr>
                    <w:rFonts w:ascii="Arial" w:hAnsi="Arial" w:cs="Arial"/>
                    <w:kern w:val="2"/>
                    <w:sz w:val="20"/>
                  </w:rPr>
                  <w:t>The Clause is not applicable.</w:t>
                </w:r>
              </w:p>
            </w:sdtContent>
          </w:sdt>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lastRenderedPageBreak/>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EF2DD4">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lastRenderedPageBreak/>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2BD3B520" w14:textId="77777777" w:rsidR="00EF2DD4" w:rsidRDefault="00EF2DD4" w:rsidP="00EF2DD4">
            <w:pPr>
              <w:rPr>
                <w:rFonts w:ascii="Arial" w:hAnsi="Arial" w:cs="Arial"/>
                <w:kern w:val="2"/>
                <w:sz w:val="20"/>
              </w:rPr>
            </w:pPr>
          </w:p>
          <w:p w14:paraId="73D85826" w14:textId="77777777" w:rsidR="00EF2DD4" w:rsidRPr="007E01DF" w:rsidRDefault="00EF2DD4" w:rsidP="00EF2DD4">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000000"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lastRenderedPageBreak/>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0373D17D" w14:textId="77777777" w:rsidR="00957D3C" w:rsidRPr="007F35FA" w:rsidRDefault="00957D3C" w:rsidP="00EF2DD4">
            <w:pPr>
              <w:jc w:val="both"/>
              <w:rPr>
                <w:rFonts w:ascii="Arial" w:hAnsi="Arial" w:cs="Arial"/>
                <w:kern w:val="2"/>
                <w:sz w:val="20"/>
              </w:rPr>
            </w:pPr>
          </w:p>
          <w:p w14:paraId="5FCB84B5" w14:textId="77777777" w:rsidR="00EF2DD4" w:rsidRPr="007F35FA" w:rsidRDefault="00EF2DD4" w:rsidP="00EF2DD4">
            <w:pPr>
              <w:jc w:val="both"/>
              <w:rPr>
                <w:rFonts w:ascii="Arial" w:hAnsi="Arial" w:cs="Arial"/>
                <w:b/>
                <w:bCs/>
                <w:kern w:val="2"/>
                <w:sz w:val="20"/>
              </w:rPr>
            </w:pPr>
            <w:r w:rsidRPr="00AC6345">
              <w:rPr>
                <w:rFonts w:ascii="Arial" w:hAnsi="Arial" w:cs="Arial"/>
                <w:b/>
                <w:bCs/>
                <w:kern w:val="2"/>
                <w:sz w:val="20"/>
              </w:rPr>
              <w:t>Dėl kokybės vertinimo kriterijų</w:t>
            </w:r>
          </w:p>
          <w:p w14:paraId="5AC992CB" w14:textId="02EB45EB" w:rsidR="00EF2DD4" w:rsidRPr="007F35FA" w:rsidRDefault="00EF2DD4" w:rsidP="00EF2DD4">
            <w:pPr>
              <w:jc w:val="both"/>
              <w:rPr>
                <w:rFonts w:ascii="Arial" w:hAnsi="Arial" w:cs="Arial"/>
                <w:kern w:val="2"/>
                <w:sz w:val="20"/>
              </w:rPr>
            </w:pPr>
            <w:r w:rsidRPr="007F35FA">
              <w:rPr>
                <w:rFonts w:ascii="Arial" w:hAnsi="Arial" w:cs="Arial"/>
                <w:kern w:val="2"/>
                <w:sz w:val="20"/>
              </w:rPr>
              <w:t>11.2.</w:t>
            </w:r>
            <w:r w:rsidR="00276CDA">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02116BFD" w14:textId="77777777"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5A095F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68CFD32C" w14:textId="77777777" w:rsidR="00EF2DD4" w:rsidRDefault="00EF2DD4" w:rsidP="00EF2DD4">
            <w:pPr>
              <w:tabs>
                <w:tab w:val="left" w:pos="567"/>
                <w:tab w:val="left" w:pos="851"/>
                <w:tab w:val="left" w:pos="992"/>
                <w:tab w:val="left" w:pos="1134"/>
              </w:tabs>
              <w:jc w:val="both"/>
              <w:rPr>
                <w:rFonts w:ascii="Arial" w:eastAsia="Arial" w:hAnsi="Arial" w:cs="Arial"/>
                <w:b/>
                <w:bCs/>
                <w:kern w:val="2"/>
                <w:sz w:val="20"/>
              </w:rPr>
            </w:pPr>
          </w:p>
          <w:p w14:paraId="07E53EBE"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0A4A6E4" w14:textId="080C971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4</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323528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8F0EF37" w14:textId="77777777" w:rsidR="00EF2DD4" w:rsidRDefault="00EF2DD4" w:rsidP="00EF2DD4">
            <w:pPr>
              <w:tabs>
                <w:tab w:val="left" w:pos="567"/>
                <w:tab w:val="left" w:pos="851"/>
                <w:tab w:val="left" w:pos="992"/>
                <w:tab w:val="left" w:pos="1134"/>
              </w:tabs>
              <w:jc w:val="both"/>
              <w:rPr>
                <w:rFonts w:ascii="Arial" w:eastAsia="Arial" w:hAnsi="Arial" w:cs="Arial"/>
                <w:kern w:val="2"/>
                <w:sz w:val="20"/>
              </w:rPr>
            </w:pP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25B53D3"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5E05D9B5"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6CDA">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2E937399"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7E10FC68" w14:textId="58D0F6D5" w:rsidR="00EF2DD4"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2</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6CB02760" w14:textId="77777777"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6B7737A4"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3E9E9DE2"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515881C6" w14:textId="1B12B203"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4</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1E5C0859"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1D7980DF"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04754B11"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EF2DD4" w:rsidRPr="007E01DF" w14:paraId="3EF8BAC5" w14:textId="77777777" w:rsidTr="00D34FF6">
        <w:trPr>
          <w:trHeight w:val="85"/>
        </w:trPr>
        <w:tc>
          <w:tcPr>
            <w:tcW w:w="4855" w:type="dxa"/>
          </w:tcPr>
          <w:p w14:paraId="6B71288C"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EF2DD4" w:rsidRPr="007E01DF" w:rsidRDefault="00EF2DD4" w:rsidP="00EF2DD4">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D34FF6">
        <w:trPr>
          <w:trHeight w:val="85"/>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09B2F4EF" w14:textId="77777777" w:rsidR="00EF2DD4" w:rsidRDefault="00EF2DD4" w:rsidP="00EF2DD4">
            <w:pPr>
              <w:jc w:val="both"/>
              <w:rPr>
                <w:rFonts w:ascii="Arial" w:hAnsi="Arial" w:cs="Arial"/>
                <w:color w:val="4472C4"/>
                <w:kern w:val="2"/>
                <w:sz w:val="20"/>
              </w:rPr>
            </w:pPr>
          </w:p>
          <w:p w14:paraId="316B365A" w14:textId="77777777" w:rsidR="00EF2DD4" w:rsidRDefault="00EF2DD4" w:rsidP="00EF2DD4">
            <w:pPr>
              <w:jc w:val="both"/>
              <w:rPr>
                <w:rFonts w:ascii="Arial" w:hAnsi="Arial" w:cs="Arial"/>
                <w:color w:val="4472C4"/>
                <w:kern w:val="2"/>
                <w:sz w:val="20"/>
              </w:rPr>
            </w:pPr>
          </w:p>
          <w:p w14:paraId="7910DB65" w14:textId="77777777" w:rsidR="00EF2DD4" w:rsidRDefault="00EF2DD4" w:rsidP="00EF2DD4">
            <w:pPr>
              <w:jc w:val="both"/>
              <w:rPr>
                <w:rFonts w:ascii="Arial" w:hAnsi="Arial" w:cs="Arial"/>
                <w:color w:val="4472C4"/>
                <w:kern w:val="2"/>
                <w:sz w:val="20"/>
              </w:rPr>
            </w:pPr>
          </w:p>
          <w:p w14:paraId="16BD98D5" w14:textId="77777777" w:rsidR="00EF2DD4" w:rsidRDefault="00EF2DD4" w:rsidP="00EF2DD4">
            <w:pPr>
              <w:jc w:val="both"/>
              <w:rPr>
                <w:rFonts w:ascii="Arial" w:hAnsi="Arial" w:cs="Arial"/>
                <w:color w:val="4472C4"/>
                <w:kern w:val="2"/>
                <w:sz w:val="20"/>
              </w:rPr>
            </w:pPr>
          </w:p>
          <w:p w14:paraId="029CEB3D" w14:textId="77777777" w:rsidR="00EF2DD4" w:rsidRDefault="00EF2DD4" w:rsidP="00EF2DD4">
            <w:pPr>
              <w:jc w:val="both"/>
              <w:rPr>
                <w:rFonts w:ascii="Arial" w:hAnsi="Arial" w:cs="Arial"/>
                <w:color w:val="4472C4"/>
                <w:kern w:val="2"/>
                <w:sz w:val="20"/>
              </w:rPr>
            </w:pP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3C09213B" w14:textId="77777777" w:rsidR="00EF2DD4" w:rsidRPr="007E01DF"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454CA49B" w14:textId="77777777" w:rsidR="00EF2DD4" w:rsidRPr="007E01DF" w:rsidRDefault="00EF2DD4" w:rsidP="00EF2DD4">
            <w:pPr>
              <w:jc w:val="both"/>
              <w:rPr>
                <w:rFonts w:ascii="Arial" w:hAnsi="Arial" w:cs="Arial"/>
                <w:color w:val="4472C4"/>
                <w:kern w:val="2"/>
                <w:sz w:val="20"/>
                <w:lang w:val="en-US"/>
              </w:rPr>
            </w:pP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684471" w14:paraId="0B0E48E5" w14:textId="77777777" w:rsidTr="00684471">
        <w:trPr>
          <w:trHeight w:val="85"/>
        </w:trPr>
        <w:tc>
          <w:tcPr>
            <w:tcW w:w="4855" w:type="dxa"/>
            <w:hideMark/>
          </w:tcPr>
          <w:p w14:paraId="0A210912" w14:textId="77777777" w:rsidR="00684471" w:rsidRDefault="00684471">
            <w:pPr>
              <w:jc w:val="both"/>
              <w:rPr>
                <w:rFonts w:ascii="Arial" w:hAnsi="Arial" w:cs="Arial"/>
                <w:color w:val="4472C4"/>
                <w:kern w:val="2"/>
                <w:sz w:val="20"/>
                <w:shd w:val="clear" w:color="auto" w:fill="FFFFFF"/>
                <w:lang w:val="en-US"/>
                <w14:ligatures w14:val="standardContextual"/>
              </w:rPr>
            </w:pPr>
            <w:r>
              <w:rPr>
                <w:rFonts w:ascii="Arial" w:hAnsi="Arial" w:cs="Arial"/>
                <w:kern w:val="2"/>
                <w:sz w:val="20"/>
                <w:shd w:val="clear" w:color="auto" w:fill="FFFFFF"/>
                <w:lang w:val="en-US"/>
                <w14:ligatures w14:val="standardContextual"/>
              </w:rPr>
              <w:lastRenderedPageBreak/>
              <w:t xml:space="preserve">12.5.1. </w:t>
            </w:r>
            <w:proofErr w:type="spellStart"/>
            <w:r>
              <w:rPr>
                <w:rFonts w:ascii="Arial" w:hAnsi="Arial" w:cs="Arial"/>
                <w:kern w:val="2"/>
                <w:sz w:val="20"/>
                <w:shd w:val="clear" w:color="auto" w:fill="FFFFFF"/>
                <w:lang w:val="en-US"/>
                <w14:ligatures w14:val="standardContextual"/>
              </w:rPr>
              <w:t>Socialiniai</w:t>
            </w:r>
            <w:proofErr w:type="spellEnd"/>
            <w:r>
              <w:rPr>
                <w:rFonts w:ascii="Arial" w:hAnsi="Arial" w:cs="Arial"/>
                <w:kern w:val="2"/>
                <w:sz w:val="20"/>
                <w:shd w:val="clear" w:color="auto" w:fill="FFFFFF"/>
                <w:lang w:val="en-US"/>
                <w14:ligatures w14:val="standardContextual"/>
              </w:rPr>
              <w:t xml:space="preserve"> </w:t>
            </w:r>
            <w:proofErr w:type="spellStart"/>
            <w:r>
              <w:rPr>
                <w:rFonts w:ascii="Arial" w:hAnsi="Arial" w:cs="Arial"/>
                <w:kern w:val="2"/>
                <w:sz w:val="20"/>
                <w:shd w:val="clear" w:color="auto" w:fill="FFFFFF"/>
                <w:lang w:val="en-US"/>
                <w14:ligatures w14:val="standardContextual"/>
              </w:rPr>
              <w:t>kriterijai</w:t>
            </w:r>
            <w:proofErr w:type="spellEnd"/>
            <w:r>
              <w:rPr>
                <w:rFonts w:ascii="Arial" w:hAnsi="Arial" w:cs="Arial"/>
                <w:kern w:val="2"/>
                <w:sz w:val="20"/>
                <w:shd w:val="clear" w:color="auto" w:fill="FFFFFF"/>
                <w:lang w:val="en-US"/>
                <w14:ligatures w14:val="standardContextual"/>
              </w:rPr>
              <w:t xml:space="preserve"> </w:t>
            </w:r>
            <w:proofErr w:type="spellStart"/>
            <w:r>
              <w:rPr>
                <w:rFonts w:ascii="Arial" w:hAnsi="Arial" w:cs="Arial"/>
                <w:kern w:val="2"/>
                <w:sz w:val="20"/>
                <w:shd w:val="clear" w:color="auto" w:fill="FFFFFF"/>
                <w:lang w:val="en-US"/>
                <w14:ligatures w14:val="standardContextual"/>
              </w:rPr>
              <w:t>nurodyti</w:t>
            </w:r>
            <w:proofErr w:type="spellEnd"/>
            <w:r>
              <w:rPr>
                <w:rFonts w:ascii="Arial" w:hAnsi="Arial" w:cs="Arial"/>
                <w:kern w:val="2"/>
                <w:sz w:val="20"/>
                <w:shd w:val="clear" w:color="auto" w:fill="FFFFFF"/>
                <w:lang w:val="en-US"/>
                <w14:ligatures w14:val="standardContextual"/>
              </w:rPr>
              <w:t xml:space="preserve"> </w:t>
            </w:r>
            <w:proofErr w:type="spellStart"/>
            <w:r>
              <w:rPr>
                <w:rFonts w:ascii="Arial" w:hAnsi="Arial" w:cs="Arial"/>
                <w:kern w:val="2"/>
                <w:sz w:val="20"/>
                <w:shd w:val="clear" w:color="auto" w:fill="FFFFFF"/>
                <w:lang w:val="en-US"/>
                <w14:ligatures w14:val="standardContextual"/>
              </w:rPr>
              <w:t>Pardavėjo</w:t>
            </w:r>
            <w:proofErr w:type="spellEnd"/>
            <w:r>
              <w:rPr>
                <w:rFonts w:ascii="Arial" w:hAnsi="Arial" w:cs="Arial"/>
                <w:kern w:val="2"/>
                <w:sz w:val="20"/>
                <w:shd w:val="clear" w:color="auto" w:fill="FFFFFF"/>
                <w:lang w:val="en-US"/>
                <w14:ligatures w14:val="standardContextual"/>
              </w:rPr>
              <w:t xml:space="preserve"> </w:t>
            </w:r>
            <w:proofErr w:type="spellStart"/>
            <w:r>
              <w:rPr>
                <w:rFonts w:ascii="Arial" w:hAnsi="Arial" w:cs="Arial"/>
                <w:kern w:val="2"/>
                <w:sz w:val="20"/>
                <w:shd w:val="clear" w:color="auto" w:fill="FFFFFF"/>
                <w:lang w:val="en-US"/>
                <w14:ligatures w14:val="standardContextual"/>
              </w:rPr>
              <w:t>pasiūlyme</w:t>
            </w:r>
            <w:proofErr w:type="spellEnd"/>
            <w:r>
              <w:rPr>
                <w:rFonts w:ascii="Arial" w:hAnsi="Arial" w:cs="Arial"/>
                <w:kern w:val="2"/>
                <w:sz w:val="20"/>
                <w:shd w:val="clear" w:color="auto" w:fill="FFFFFF"/>
                <w:lang w:val="en-US"/>
                <w14:ligatures w14:val="standardContextual"/>
              </w:rPr>
              <w:t>.</w:t>
            </w:r>
          </w:p>
          <w:p w14:paraId="3065BD13" w14:textId="77777777" w:rsidR="00684471" w:rsidRDefault="00684471">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lang w:val="en-US"/>
                <w14:ligatures w14:val="standardContextual"/>
              </w:rPr>
              <w:t xml:space="preserve">12.5.2. </w:t>
            </w:r>
            <w:proofErr w:type="spellStart"/>
            <w:r>
              <w:rPr>
                <w:rFonts w:ascii="Arial" w:hAnsi="Arial" w:cs="Arial"/>
                <w:color w:val="000000"/>
                <w:kern w:val="2"/>
                <w:sz w:val="20"/>
                <w:shd w:val="clear" w:color="auto" w:fill="FFFFFF"/>
                <w:lang w:val="en-US"/>
                <w14:ligatures w14:val="standardContextual"/>
              </w:rPr>
              <w:t>Nustačius</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kad</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Tiekėjas</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šiame</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punkte</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nustatyto</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kriterijaus</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nesilaiko</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Tiekėjui</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taikoma</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Specialiųjų</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sąlygų</w:t>
            </w:r>
            <w:proofErr w:type="spellEnd"/>
            <w:r>
              <w:rPr>
                <w:rFonts w:ascii="Arial" w:hAnsi="Arial" w:cs="Arial"/>
                <w:color w:val="000000"/>
                <w:kern w:val="2"/>
                <w:sz w:val="20"/>
                <w:shd w:val="clear" w:color="auto" w:fill="FFFFFF"/>
                <w:lang w:val="en-US"/>
                <w14:ligatures w14:val="standardContextual"/>
              </w:rPr>
              <w:t xml:space="preserve"> 9.5 </w:t>
            </w:r>
            <w:proofErr w:type="spellStart"/>
            <w:r>
              <w:rPr>
                <w:rFonts w:ascii="Arial" w:hAnsi="Arial" w:cs="Arial"/>
                <w:color w:val="000000"/>
                <w:kern w:val="2"/>
                <w:sz w:val="20"/>
                <w:shd w:val="clear" w:color="auto" w:fill="FFFFFF"/>
                <w:lang w:val="en-US"/>
                <w14:ligatures w14:val="standardContextual"/>
              </w:rPr>
              <w:t>punkte</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nurodyto</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dydžio</w:t>
            </w:r>
            <w:proofErr w:type="spellEnd"/>
            <w:r>
              <w:rPr>
                <w:rFonts w:ascii="Arial" w:hAnsi="Arial" w:cs="Arial"/>
                <w:color w:val="000000"/>
                <w:kern w:val="2"/>
                <w:sz w:val="20"/>
                <w:shd w:val="clear" w:color="auto" w:fill="FFFFFF"/>
                <w:lang w:val="en-US"/>
                <w14:ligatures w14:val="standardContextual"/>
              </w:rPr>
              <w:t xml:space="preserve"> </w:t>
            </w:r>
            <w:proofErr w:type="spellStart"/>
            <w:r>
              <w:rPr>
                <w:rFonts w:ascii="Arial" w:hAnsi="Arial" w:cs="Arial"/>
                <w:color w:val="000000"/>
                <w:kern w:val="2"/>
                <w:sz w:val="20"/>
                <w:shd w:val="clear" w:color="auto" w:fill="FFFFFF"/>
                <w:lang w:val="en-US"/>
                <w14:ligatures w14:val="standardContextual"/>
              </w:rPr>
              <w:t>bauda</w:t>
            </w:r>
            <w:proofErr w:type="spellEnd"/>
            <w:r>
              <w:rPr>
                <w:rFonts w:ascii="Arial" w:hAnsi="Arial" w:cs="Arial"/>
                <w:color w:val="000000"/>
                <w:kern w:val="2"/>
                <w:sz w:val="20"/>
                <w:shd w:val="clear" w:color="auto" w:fill="FFFFFF"/>
                <w:lang w:val="en-US"/>
                <w14:ligatures w14:val="standardContextual"/>
              </w:rPr>
              <w:t>.</w:t>
            </w:r>
          </w:p>
        </w:tc>
        <w:tc>
          <w:tcPr>
            <w:tcW w:w="4495" w:type="dxa"/>
          </w:tcPr>
          <w:p w14:paraId="4A134AF5" w14:textId="77777777" w:rsidR="00684471" w:rsidRDefault="00684471">
            <w:pPr>
              <w:jc w:val="both"/>
              <w:rPr>
                <w:rFonts w:ascii="Arial" w:hAnsi="Arial" w:cs="Arial"/>
                <w:color w:val="4472C4"/>
                <w:kern w:val="2"/>
                <w:sz w:val="20"/>
                <w:shd w:val="clear" w:color="auto" w:fill="FFFFFF"/>
                <w:lang w:val="en-US"/>
                <w14:ligatures w14:val="standardContextual"/>
              </w:rPr>
            </w:pPr>
            <w:r>
              <w:rPr>
                <w:rFonts w:ascii="Arial" w:hAnsi="Arial" w:cs="Arial"/>
                <w:color w:val="000000"/>
                <w:kern w:val="2"/>
                <w:sz w:val="20"/>
                <w:shd w:val="clear" w:color="auto" w:fill="FFFFFF"/>
                <w:lang w:val="en-US"/>
                <w14:ligatures w14:val="standardContextual"/>
              </w:rPr>
              <w:t>12.5.1. Social criteria provided in Seller’s tender.</w:t>
            </w:r>
          </w:p>
          <w:p w14:paraId="612F76AA" w14:textId="77777777" w:rsidR="00684471" w:rsidRDefault="00684471">
            <w:pPr>
              <w:jc w:val="both"/>
              <w:rPr>
                <w:rFonts w:ascii="Arial" w:hAnsi="Arial" w:cs="Arial"/>
                <w:color w:val="4472C4"/>
                <w:kern w:val="2"/>
                <w:sz w:val="20"/>
                <w:shd w:val="clear" w:color="auto" w:fill="FFFFFF"/>
                <w:lang w:val="en-US"/>
                <w14:ligatures w14:val="standardContextual"/>
              </w:rPr>
            </w:pPr>
          </w:p>
          <w:p w14:paraId="74E8338B" w14:textId="77777777" w:rsidR="00684471" w:rsidRDefault="00684471">
            <w:pPr>
              <w:jc w:val="both"/>
              <w:rPr>
                <w:rFonts w:ascii="Arial" w:hAnsi="Arial" w:cs="Arial"/>
                <w:color w:val="4472C4"/>
                <w:kern w:val="2"/>
                <w:sz w:val="20"/>
                <w:lang w:val="en-US"/>
                <w14:ligatures w14:val="standardContextual"/>
              </w:rPr>
            </w:pPr>
            <w:r>
              <w:rPr>
                <w:rFonts w:ascii="Arial" w:hAnsi="Arial" w:cs="Arial"/>
                <w:color w:val="000000"/>
                <w:kern w:val="2"/>
                <w:sz w:val="20"/>
                <w:shd w:val="clear" w:color="auto" w:fill="FFFFFF"/>
                <w:lang w:val="en-US"/>
                <w14:ligatures w14:val="standardContextual"/>
              </w:rPr>
              <w:t>12.5.2. If the Supplier is found not to comply with the criterion set out in this point, the Supplier shall be liable to a fine of the amount specified in point 9.5 of the Special Terms and Conditions.</w:t>
            </w:r>
          </w:p>
        </w:tc>
      </w:tr>
      <w:tr w:rsidR="00EF2DD4" w:rsidRPr="007E01DF" w14:paraId="0D8854BB" w14:textId="77777777" w:rsidTr="00D34FF6">
        <w:trPr>
          <w:trHeight w:val="85"/>
        </w:trPr>
        <w:tc>
          <w:tcPr>
            <w:tcW w:w="4855" w:type="dxa"/>
          </w:tcPr>
          <w:p w14:paraId="166D086F" w14:textId="77777777" w:rsidR="00EF2DD4" w:rsidRPr="00183F31" w:rsidRDefault="00EF2DD4" w:rsidP="00EF2DD4">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FE937CE" w14:textId="77777777" w:rsidR="00EF2DD4" w:rsidRPr="00183F31" w:rsidRDefault="00EF2DD4" w:rsidP="00EF2DD4">
            <w:pPr>
              <w:jc w:val="center"/>
              <w:rPr>
                <w:rFonts w:ascii="Arial" w:hAnsi="Arial" w:cs="Arial"/>
                <w:color w:val="000000"/>
                <w:kern w:val="2"/>
                <w:sz w:val="20"/>
                <w:shd w:val="clear" w:color="auto" w:fill="FFFFFF"/>
              </w:rPr>
            </w:pP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83F31" w:rsidRDefault="00EF2DD4" w:rsidP="00EF2DD4">
            <w:pPr>
              <w:jc w:val="both"/>
              <w:rPr>
                <w:rFonts w:ascii="Arial" w:eastAsiaTheme="minorHAnsi" w:hAnsi="Arial" w:cs="Arial"/>
                <w:kern w:val="2"/>
                <w:sz w:val="20"/>
                <w14:ligatures w14:val="standardContextual"/>
              </w:rPr>
            </w:pPr>
          </w:p>
          <w:p w14:paraId="50EE588C" w14:textId="77777777" w:rsidR="00EF2DD4" w:rsidRPr="00183F31" w:rsidRDefault="00EF2DD4" w:rsidP="00EF2DD4">
            <w:pPr>
              <w:jc w:val="both"/>
              <w:rPr>
                <w:rFonts w:ascii="Arial" w:eastAsiaTheme="minorHAnsi" w:hAnsi="Arial" w:cs="Arial"/>
                <w:kern w:val="2"/>
                <w:sz w:val="20"/>
                <w14:ligatures w14:val="standardContextual"/>
              </w:rPr>
            </w:pP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83F31" w:rsidRDefault="00EF2DD4" w:rsidP="00EF2DD4">
            <w:pPr>
              <w:jc w:val="both"/>
              <w:rPr>
                <w:rFonts w:ascii="Arial" w:eastAsiaTheme="minorHAnsi" w:hAnsi="Arial" w:cs="Arial"/>
                <w:kern w:val="2"/>
                <w:sz w:val="20"/>
                <w14:ligatures w14:val="standardContextual"/>
              </w:rPr>
            </w:pPr>
          </w:p>
          <w:p w14:paraId="6DA51AE5" w14:textId="77777777" w:rsidR="00EF2DD4" w:rsidRPr="00183F31" w:rsidRDefault="00EF2DD4" w:rsidP="00EF2DD4">
            <w:pPr>
              <w:jc w:val="both"/>
              <w:rPr>
                <w:rFonts w:ascii="Arial" w:eastAsiaTheme="minorHAnsi" w:hAnsi="Arial" w:cs="Arial"/>
                <w:kern w:val="2"/>
                <w:sz w:val="20"/>
                <w14:ligatures w14:val="standardContextual"/>
              </w:rPr>
            </w:pP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83F31" w:rsidRDefault="00EF2DD4" w:rsidP="00EF2DD4">
            <w:pPr>
              <w:jc w:val="both"/>
              <w:rPr>
                <w:rFonts w:ascii="Arial" w:eastAsiaTheme="minorHAnsi" w:hAnsi="Arial" w:cs="Arial"/>
                <w:kern w:val="2"/>
                <w:sz w:val="20"/>
                <w14:ligatures w14:val="standardContextual"/>
              </w:rPr>
            </w:pP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3C32A518" w14:textId="77777777" w:rsidR="00EF2DD4" w:rsidRPr="00183F31" w:rsidRDefault="00EF2DD4" w:rsidP="00EF2DD4">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83F31" w:rsidRDefault="00EF2DD4" w:rsidP="00EF2DD4">
            <w:pPr>
              <w:jc w:val="both"/>
              <w:rPr>
                <w:rFonts w:ascii="Arial" w:eastAsiaTheme="minorHAnsi" w:hAnsi="Arial" w:cs="Arial"/>
                <w:kern w:val="2"/>
                <w:sz w:val="20"/>
                <w14:ligatures w14:val="standardContextual"/>
              </w:rPr>
            </w:pP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33230E1A"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62E0CBC4" w14:textId="77777777" w:rsidR="00EF2DD4" w:rsidRPr="00183F31" w:rsidRDefault="00EF2DD4" w:rsidP="00EF2DD4">
            <w:pPr>
              <w:jc w:val="both"/>
              <w:rPr>
                <w:rFonts w:ascii="Arial" w:hAnsi="Arial" w:cs="Arial"/>
                <w:color w:val="000000"/>
                <w:kern w:val="2"/>
                <w:sz w:val="20"/>
                <w:shd w:val="clear" w:color="auto" w:fill="FFFFFF"/>
                <w:lang w:val="en-US"/>
              </w:rPr>
            </w:pP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5B6013"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7F81A445" w14:textId="77777777" w:rsidR="00EF2DD4" w:rsidRPr="00183F31" w:rsidRDefault="00EF2DD4" w:rsidP="00EF2DD4">
            <w:pPr>
              <w:jc w:val="both"/>
              <w:rPr>
                <w:rFonts w:ascii="Arial" w:hAnsi="Arial" w:cs="Arial"/>
                <w:color w:val="000000"/>
                <w:kern w:val="2"/>
                <w:sz w:val="20"/>
                <w:shd w:val="clear" w:color="auto" w:fill="FFFFFF"/>
                <w:lang w:val="en-GB"/>
              </w:rPr>
            </w:pPr>
          </w:p>
          <w:p w14:paraId="2B87F66F" w14:textId="77777777"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83F31" w:rsidRDefault="00EF2DD4" w:rsidP="00EF2DD4">
            <w:pPr>
              <w:jc w:val="both"/>
              <w:rPr>
                <w:rFonts w:ascii="Arial" w:hAnsi="Arial" w:cs="Arial"/>
                <w:color w:val="000000"/>
                <w:kern w:val="2"/>
                <w:sz w:val="20"/>
                <w:shd w:val="clear" w:color="auto" w:fill="FFFFFF"/>
                <w:lang w:val="en-GB"/>
              </w:rPr>
            </w:pPr>
          </w:p>
          <w:p w14:paraId="6CB4D8C2" w14:textId="77777777" w:rsidR="00EF2DD4" w:rsidRPr="00183F31"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lastRenderedPageBreak/>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70EC6A28" w14:textId="77777777" w:rsidR="00EF2DD4" w:rsidRPr="00183F31" w:rsidRDefault="00EF2DD4" w:rsidP="00EF2DD4">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77777777"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ipersaitas"/>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ipersaitas"/>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ipersaitas"/>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ipersaitas"/>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2B74A7C4"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EF2DD4" w:rsidRPr="007E01DF" w14:paraId="7A4CCE30" w14:textId="77777777" w:rsidTr="00D34FF6">
        <w:trPr>
          <w:trHeight w:val="85"/>
        </w:trPr>
        <w:tc>
          <w:tcPr>
            <w:tcW w:w="4855" w:type="dxa"/>
          </w:tcPr>
          <w:p w14:paraId="0FC6C4D5"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5779E4D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EF2DD4" w:rsidRPr="007E01DF" w14:paraId="164C5900" w14:textId="77777777" w:rsidTr="00D34FF6">
        <w:trPr>
          <w:trHeight w:val="85"/>
        </w:trPr>
        <w:tc>
          <w:tcPr>
            <w:tcW w:w="4855" w:type="dxa"/>
          </w:tcPr>
          <w:p w14:paraId="6F8F0F94" w14:textId="77777777"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14.3. Priedas Nr. 3</w:t>
            </w:r>
          </w:p>
        </w:tc>
        <w:tc>
          <w:tcPr>
            <w:tcW w:w="4495" w:type="dxa"/>
          </w:tcPr>
          <w:p w14:paraId="5E55A29D"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p>
        </w:tc>
      </w:tr>
      <w:tr w:rsidR="00EF2DD4" w:rsidRPr="007E01DF" w14:paraId="081F537E" w14:textId="77777777" w:rsidTr="00D34FF6">
        <w:trPr>
          <w:trHeight w:val="85"/>
        </w:trPr>
        <w:tc>
          <w:tcPr>
            <w:tcW w:w="4855" w:type="dxa"/>
          </w:tcPr>
          <w:p w14:paraId="09FF0110"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14.4. Priedas Nr. 4</w:t>
            </w:r>
          </w:p>
        </w:tc>
        <w:tc>
          <w:tcPr>
            <w:tcW w:w="4495" w:type="dxa"/>
          </w:tcPr>
          <w:p w14:paraId="16D86ECC"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p>
        </w:tc>
      </w:tr>
      <w:tr w:rsidR="00EF2DD4" w:rsidRPr="007E01DF" w14:paraId="26108637" w14:textId="77777777" w:rsidTr="00D34FF6">
        <w:trPr>
          <w:trHeight w:val="85"/>
        </w:trPr>
        <w:tc>
          <w:tcPr>
            <w:tcW w:w="4855" w:type="dxa"/>
          </w:tcPr>
          <w:p w14:paraId="34D2B1E9"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head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B19B0" w14:textId="77777777" w:rsidR="00386236" w:rsidRDefault="00386236" w:rsidP="004C49D7">
      <w:r>
        <w:separator/>
      </w:r>
    </w:p>
  </w:endnote>
  <w:endnote w:type="continuationSeparator" w:id="0">
    <w:p w14:paraId="512DB591" w14:textId="77777777" w:rsidR="00386236" w:rsidRDefault="00386236" w:rsidP="004C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5B7BC" w14:textId="77777777" w:rsidR="00386236" w:rsidRDefault="00386236" w:rsidP="004C49D7">
      <w:r>
        <w:separator/>
      </w:r>
    </w:p>
  </w:footnote>
  <w:footnote w:type="continuationSeparator" w:id="0">
    <w:p w14:paraId="04F7BE9B" w14:textId="77777777" w:rsidR="00386236" w:rsidRDefault="00386236" w:rsidP="004C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B3C1" w14:textId="04A6FAE8" w:rsidR="004C49D7" w:rsidRPr="00995D95" w:rsidRDefault="004C49D7" w:rsidP="004C49D7">
    <w:pPr>
      <w:pStyle w:val="Paantrat"/>
      <w:spacing w:before="60" w:after="60"/>
      <w:jc w:val="right"/>
      <w:rPr>
        <w:rFonts w:ascii="Arial" w:hAnsi="Arial" w:cs="Arial"/>
        <w:bCs/>
        <w:sz w:val="20"/>
        <w:szCs w:val="20"/>
      </w:rPr>
    </w:pPr>
    <w:r w:rsidRPr="00995D95">
      <w:rPr>
        <w:rFonts w:ascii="Arial" w:hAnsi="Arial" w:cs="Arial"/>
        <w:bCs/>
        <w:sz w:val="20"/>
        <w:szCs w:val="20"/>
      </w:rPr>
      <w:t xml:space="preserve">SPS </w:t>
    </w:r>
    <w:r>
      <w:rPr>
        <w:rFonts w:ascii="Arial" w:hAnsi="Arial" w:cs="Arial"/>
        <w:bCs/>
        <w:sz w:val="20"/>
        <w:szCs w:val="20"/>
      </w:rPr>
      <w:t>4</w:t>
    </w:r>
    <w:r w:rsidRPr="00995D95">
      <w:rPr>
        <w:rFonts w:ascii="Arial" w:hAnsi="Arial" w:cs="Arial"/>
        <w:bCs/>
        <w:sz w:val="20"/>
        <w:szCs w:val="20"/>
      </w:rPr>
      <w:t xml:space="preserve"> priedas/</w:t>
    </w:r>
    <w:proofErr w:type="spellStart"/>
    <w:r w:rsidRPr="00995D95">
      <w:rPr>
        <w:rFonts w:ascii="Arial" w:hAnsi="Arial" w:cs="Arial"/>
        <w:bCs/>
        <w:sz w:val="20"/>
        <w:szCs w:val="20"/>
      </w:rPr>
      <w:t>Annex</w:t>
    </w:r>
    <w:proofErr w:type="spellEnd"/>
    <w:r w:rsidRPr="00995D95">
      <w:rPr>
        <w:rFonts w:ascii="Arial" w:hAnsi="Arial" w:cs="Arial"/>
        <w:bCs/>
        <w:sz w:val="20"/>
        <w:szCs w:val="20"/>
      </w:rPr>
      <w:t xml:space="preserve"> </w:t>
    </w:r>
    <w:r>
      <w:rPr>
        <w:rFonts w:ascii="Arial" w:hAnsi="Arial" w:cs="Arial"/>
        <w:bCs/>
        <w:sz w:val="20"/>
        <w:szCs w:val="20"/>
      </w:rPr>
      <w:t>4</w:t>
    </w:r>
    <w:r w:rsidRPr="00995D95">
      <w:rPr>
        <w:rFonts w:ascii="Arial" w:hAnsi="Arial" w:cs="Arial"/>
        <w:bCs/>
        <w:sz w:val="20"/>
        <w:szCs w:val="20"/>
      </w:rPr>
      <w:t xml:space="preserve"> to SPC</w:t>
    </w:r>
  </w:p>
  <w:p w14:paraId="6AF0EBB0" w14:textId="77777777" w:rsidR="004C49D7" w:rsidRDefault="004C49D7" w:rsidP="004C49D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6295D"/>
    <w:rsid w:val="00067CD7"/>
    <w:rsid w:val="00096FF6"/>
    <w:rsid w:val="000C7F74"/>
    <w:rsid w:val="000F6193"/>
    <w:rsid w:val="001E33FD"/>
    <w:rsid w:val="00212423"/>
    <w:rsid w:val="00220D51"/>
    <w:rsid w:val="00220F3A"/>
    <w:rsid w:val="00246897"/>
    <w:rsid w:val="00276CDA"/>
    <w:rsid w:val="00277DE6"/>
    <w:rsid w:val="002B2BD6"/>
    <w:rsid w:val="002F49D3"/>
    <w:rsid w:val="00314F3F"/>
    <w:rsid w:val="00346A4A"/>
    <w:rsid w:val="00353CFB"/>
    <w:rsid w:val="00386236"/>
    <w:rsid w:val="003F0C27"/>
    <w:rsid w:val="004338BE"/>
    <w:rsid w:val="004B0B04"/>
    <w:rsid w:val="004C49D7"/>
    <w:rsid w:val="005B0F25"/>
    <w:rsid w:val="005F33E9"/>
    <w:rsid w:val="00665C44"/>
    <w:rsid w:val="00684471"/>
    <w:rsid w:val="00694AAD"/>
    <w:rsid w:val="006A3C7B"/>
    <w:rsid w:val="006E4A19"/>
    <w:rsid w:val="007D09BC"/>
    <w:rsid w:val="0081301F"/>
    <w:rsid w:val="008841FD"/>
    <w:rsid w:val="008C3629"/>
    <w:rsid w:val="008E2192"/>
    <w:rsid w:val="00904348"/>
    <w:rsid w:val="00957D3C"/>
    <w:rsid w:val="0097774E"/>
    <w:rsid w:val="009D1D21"/>
    <w:rsid w:val="009F254F"/>
    <w:rsid w:val="00A24499"/>
    <w:rsid w:val="00A3181D"/>
    <w:rsid w:val="00A449A8"/>
    <w:rsid w:val="00A50B07"/>
    <w:rsid w:val="00A57F90"/>
    <w:rsid w:val="00A83DDE"/>
    <w:rsid w:val="00A90BF6"/>
    <w:rsid w:val="00AC6345"/>
    <w:rsid w:val="00B7382F"/>
    <w:rsid w:val="00C01FE9"/>
    <w:rsid w:val="00C137B7"/>
    <w:rsid w:val="00D7720E"/>
    <w:rsid w:val="00DA0126"/>
    <w:rsid w:val="00DC279F"/>
    <w:rsid w:val="00DD42CA"/>
    <w:rsid w:val="00E30C54"/>
    <w:rsid w:val="00E35F77"/>
    <w:rsid w:val="00EF2DD4"/>
    <w:rsid w:val="00F30F77"/>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0B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0B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0B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0B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0B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0B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0B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0B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0B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B0B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B0B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0B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0B04"/>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B0B04"/>
    <w:pPr>
      <w:ind w:left="720"/>
      <w:contextualSpacing/>
    </w:pPr>
  </w:style>
  <w:style w:type="character" w:styleId="Rykuspabraukimas">
    <w:name w:val="Intense Emphasis"/>
    <w:basedOn w:val="Numatytasispastraiposriftas"/>
    <w:uiPriority w:val="21"/>
    <w:qFormat/>
    <w:rsid w:val="004B0B04"/>
    <w:rPr>
      <w:i/>
      <w:iCs/>
      <w:color w:val="0F4761" w:themeColor="accent1" w:themeShade="BF"/>
    </w:rPr>
  </w:style>
  <w:style w:type="paragraph" w:styleId="Iskirtacitata">
    <w:name w:val="Intense Quote"/>
    <w:basedOn w:val="prastasis"/>
    <w:next w:val="prastasis"/>
    <w:link w:val="IskirtacitataDiagrama"/>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0B04"/>
    <w:rPr>
      <w:i/>
      <w:iCs/>
      <w:color w:val="0F4761" w:themeColor="accent1" w:themeShade="BF"/>
    </w:rPr>
  </w:style>
  <w:style w:type="character" w:styleId="Rykinuoroda">
    <w:name w:val="Intense Reference"/>
    <w:basedOn w:val="Numatytasispastraiposriftas"/>
    <w:uiPriority w:val="32"/>
    <w:qFormat/>
    <w:rsid w:val="004B0B04"/>
    <w:rPr>
      <w:b/>
      <w:bCs/>
      <w:smallCaps/>
      <w:color w:val="0F4761" w:themeColor="accent1" w:themeShade="BF"/>
      <w:spacing w:val="5"/>
    </w:rPr>
  </w:style>
  <w:style w:type="table" w:styleId="Lentelstinklelis">
    <w:name w:val="Table Grid"/>
    <w:basedOn w:val="prastojilente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rsid w:val="00C137B7"/>
    <w:rPr>
      <w:color w:val="80808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137B7"/>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C137B7"/>
    <w:rPr>
      <w:color w:val="467886" w:themeColor="hyperlink"/>
      <w:u w:val="single"/>
    </w:rPr>
  </w:style>
  <w:style w:type="character" w:styleId="Neapdorotaspaminjimas">
    <w:name w:val="Unresolved Mention"/>
    <w:basedOn w:val="Numatytasispastraiposriftas"/>
    <w:uiPriority w:val="99"/>
    <w:semiHidden/>
    <w:unhideWhenUsed/>
    <w:rsid w:val="00C137B7"/>
    <w:rPr>
      <w:color w:val="605E5C"/>
      <w:shd w:val="clear" w:color="auto" w:fill="E1DFDD"/>
    </w:rPr>
  </w:style>
  <w:style w:type="character" w:styleId="Perirtashipersaitas">
    <w:name w:val="FollowedHyperlink"/>
    <w:basedOn w:val="Numatytasispastraiposriftas"/>
    <w:uiPriority w:val="99"/>
    <w:semiHidden/>
    <w:unhideWhenUsed/>
    <w:rsid w:val="00C137B7"/>
    <w:rPr>
      <w:color w:val="96607D" w:themeColor="followedHyperlink"/>
      <w:u w:val="single"/>
    </w:rPr>
  </w:style>
  <w:style w:type="character" w:styleId="Grietas">
    <w:name w:val="Strong"/>
    <w:basedOn w:val="Numatytasispastraiposriftas"/>
    <w:uiPriority w:val="22"/>
    <w:qFormat/>
    <w:rsid w:val="00C137B7"/>
    <w:rPr>
      <w:b/>
      <w:bCs/>
    </w:rPr>
  </w:style>
  <w:style w:type="paragraph" w:styleId="Antrats">
    <w:name w:val="header"/>
    <w:basedOn w:val="prastasis"/>
    <w:link w:val="AntratsDiagrama"/>
    <w:uiPriority w:val="99"/>
    <w:unhideWhenUsed/>
    <w:rsid w:val="004C49D7"/>
    <w:pPr>
      <w:tabs>
        <w:tab w:val="center" w:pos="4513"/>
        <w:tab w:val="right" w:pos="9026"/>
      </w:tabs>
    </w:pPr>
  </w:style>
  <w:style w:type="character" w:customStyle="1" w:styleId="AntratsDiagrama">
    <w:name w:val="Antraštės Diagrama"/>
    <w:basedOn w:val="Numatytasispastraiposriftas"/>
    <w:link w:val="Antrats"/>
    <w:uiPriority w:val="99"/>
    <w:rsid w:val="004C49D7"/>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4C49D7"/>
    <w:pPr>
      <w:tabs>
        <w:tab w:val="center" w:pos="4513"/>
        <w:tab w:val="right" w:pos="9026"/>
      </w:tabs>
    </w:pPr>
  </w:style>
  <w:style w:type="character" w:customStyle="1" w:styleId="PoratDiagrama">
    <w:name w:val="Poraštė Diagrama"/>
    <w:basedOn w:val="Numatytasispastraiposriftas"/>
    <w:link w:val="Porat"/>
    <w:uiPriority w:val="99"/>
    <w:rsid w:val="004C49D7"/>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0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Vietosrezervavimoenklotekstas"/>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Vietosrezervavimoenklotekstas"/>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Vietosrezervavimoenklotekstas"/>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Vietosrezervavimoenklotekstas"/>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Vietosrezervavimoenklotekstas"/>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Vietosrezervavimoenklotekstas"/>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Vietosrezervavimoenklotekstas"/>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Vietosrezervavimoenklotekstas"/>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Vietosrezervavimoenklotekstas"/>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Vietosrezervavimoenklotekstas"/>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Vietosrezervavimoenklotekstas"/>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Vietosrezervavimoenklotekstas"/>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Vietosrezervavimoenklotekstas"/>
              <w:rFonts w:ascii="Arial" w:eastAsiaTheme="majorEastAsia" w:hAnsi="Arial" w:cs="Arial"/>
              <w:color w:val="FF0000"/>
              <w:sz w:val="20"/>
              <w:shd w:val="clear" w:color="auto" w:fill="E2EFD9"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Vietosrezervavimoenklotekstas"/>
              <w:rFonts w:ascii="Arial" w:eastAsiaTheme="majorEastAsia" w:hAnsi="Arial" w:cs="Arial"/>
              <w:color w:val="FF0000"/>
              <w:sz w:val="20"/>
              <w:shd w:val="clear" w:color="auto" w:fill="E2EFD9"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Vietosrezervavimoenklotekstas"/>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Vietosrezervavimoenklotekstas"/>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Vietosrezervavimoenklotekstas"/>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Vietosrezervavimoenklotekstas"/>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Vietosrezervavimoenklotekstas"/>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Vietosrezervavimoenklotekstas"/>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Vietosrezervavimoenklotekstas"/>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Vietosrezervavimoenklotekstas"/>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Vietosrezervavimoenklotekstas"/>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Vietosrezervavimoenklotekstas"/>
              <w:rFonts w:ascii="Arial" w:eastAsiaTheme="majorEastAsia" w:hAnsi="Arial" w:cs="Arial"/>
              <w:color w:val="FF0000"/>
              <w:sz w:val="20"/>
            </w:rPr>
            <w:t>Pasirinkite elementą.</w:t>
          </w:r>
        </w:p>
      </w:docPartBody>
    </w:docPart>
    <w:docPart>
      <w:docPartPr>
        <w:name w:val="6554D05ACDEC4C5DA0FD9F85282BFBB2"/>
        <w:category>
          <w:name w:val="General"/>
          <w:gallery w:val="placeholder"/>
        </w:category>
        <w:types>
          <w:type w:val="bbPlcHdr"/>
        </w:types>
        <w:behaviors>
          <w:behavior w:val="content"/>
        </w:behaviors>
        <w:guid w:val="{3DD6862F-7014-4490-9A06-943FA36D5F4A}"/>
      </w:docPartPr>
      <w:docPartBody>
        <w:p w:rsidR="004D3337" w:rsidRDefault="00570B27" w:rsidP="00570B27">
          <w:pPr>
            <w:pStyle w:val="6554D05ACDEC4C5DA0FD9F85282BFBB2"/>
          </w:pPr>
          <w:r w:rsidRPr="00086CBC">
            <w:rPr>
              <w:rStyle w:val="Vietosrezervavimoenklotekstas"/>
              <w:rFonts w:ascii="Arial" w:eastAsiaTheme="majorEastAsia" w:hAnsi="Arial" w:cs="Arial"/>
              <w:color w:val="FF0000"/>
              <w:sz w:val="20"/>
            </w:rPr>
            <w:t>Pasirinkite elementą.</w:t>
          </w:r>
        </w:p>
      </w:docPartBody>
    </w:docPart>
    <w:docPart>
      <w:docPartPr>
        <w:name w:val="92C3F8CED2314D25A5654DC7D3010053"/>
        <w:category>
          <w:name w:val="General"/>
          <w:gallery w:val="placeholder"/>
        </w:category>
        <w:types>
          <w:type w:val="bbPlcHdr"/>
        </w:types>
        <w:behaviors>
          <w:behavior w:val="content"/>
        </w:behaviors>
        <w:guid w:val="{CE235258-0893-4297-B1CC-602784032C4D}"/>
      </w:docPartPr>
      <w:docPartBody>
        <w:p w:rsidR="004D3337" w:rsidRDefault="00570B27" w:rsidP="00570B27">
          <w:pPr>
            <w:pStyle w:val="92C3F8CED2314D25A5654DC7D3010053"/>
          </w:pPr>
          <w:r w:rsidRPr="007F35FA">
            <w:rPr>
              <w:rStyle w:val="Vietosrezervavimoenklotekstas"/>
              <w:rFonts w:ascii="Arial" w:eastAsiaTheme="majorEastAsia" w:hAnsi="Arial" w:cs="Arial"/>
              <w:color w:val="FF0000"/>
              <w:sz w:val="20"/>
            </w:rPr>
            <w:t>Pasirinkite elementą.</w:t>
          </w:r>
        </w:p>
      </w:docPartBody>
    </w:docPart>
    <w:docPart>
      <w:docPartPr>
        <w:name w:val="D2219EBA4C1246088865799B94E8795D"/>
        <w:category>
          <w:name w:val="General"/>
          <w:gallery w:val="placeholder"/>
        </w:category>
        <w:types>
          <w:type w:val="bbPlcHdr"/>
        </w:types>
        <w:behaviors>
          <w:behavior w:val="content"/>
        </w:behaviors>
        <w:guid w:val="{472E0EF4-0D8A-4195-A546-9E8F3B5D4769}"/>
      </w:docPartPr>
      <w:docPartBody>
        <w:p w:rsidR="004D3337" w:rsidRDefault="00570B27" w:rsidP="00570B27">
          <w:pPr>
            <w:pStyle w:val="D2219EBA4C1246088865799B94E8795D"/>
          </w:pPr>
          <w:r w:rsidRPr="007F35FA">
            <w:rPr>
              <w:rStyle w:val="Vietosrezervavimoenklotekstas"/>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Vietosrezervavimoenklotekstas"/>
              <w:rFonts w:ascii="Arial" w:eastAsiaTheme="majorEastAsia" w:hAnsi="Arial" w:cs="Arial"/>
              <w:color w:val="FF0000"/>
              <w:sz w:val="20"/>
            </w:rPr>
            <w:t>Pasirinkite elementą.</w:t>
          </w:r>
        </w:p>
      </w:docPartBody>
    </w:docPart>
    <w:docPart>
      <w:docPartPr>
        <w:name w:val="118071AB92404EF88EFCF0F6718E74B8"/>
        <w:category>
          <w:name w:val="General"/>
          <w:gallery w:val="placeholder"/>
        </w:category>
        <w:types>
          <w:type w:val="bbPlcHdr"/>
        </w:types>
        <w:behaviors>
          <w:behavior w:val="content"/>
        </w:behaviors>
        <w:guid w:val="{6BBA026F-33FE-448C-B391-84479465604B}"/>
      </w:docPartPr>
      <w:docPartBody>
        <w:p w:rsidR="004D3337" w:rsidRDefault="00570B27" w:rsidP="00570B27">
          <w:pPr>
            <w:pStyle w:val="118071AB92404EF88EFCF0F6718E74B8"/>
          </w:pPr>
          <w:r w:rsidRPr="007F35FA">
            <w:rPr>
              <w:rStyle w:val="Vietosrezervavimoenklotekstas"/>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Vietosrezervavimoenklotekstas"/>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04A0C"/>
    <w:rsid w:val="00224874"/>
    <w:rsid w:val="0034177B"/>
    <w:rsid w:val="004D3337"/>
    <w:rsid w:val="004E17E1"/>
    <w:rsid w:val="00570B27"/>
    <w:rsid w:val="006A3C7B"/>
    <w:rsid w:val="006E4A19"/>
    <w:rsid w:val="009A211A"/>
    <w:rsid w:val="00B349D0"/>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70B27"/>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92C3F8CED2314D25A5654DC7D3010053">
    <w:name w:val="92C3F8CED2314D25A5654DC7D3010053"/>
    <w:rsid w:val="00570B27"/>
  </w:style>
  <w:style w:type="paragraph" w:customStyle="1" w:styleId="D2219EBA4C1246088865799B94E8795D">
    <w:name w:val="D2219EBA4C1246088865799B94E8795D"/>
    <w:rsid w:val="00570B27"/>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32300</Words>
  <Characters>18411</Characters>
  <Application>Microsoft Office Word</Application>
  <DocSecurity>0</DocSecurity>
  <Lines>153</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39</cp:revision>
  <dcterms:created xsi:type="dcterms:W3CDTF">2025-07-10T07:44:00Z</dcterms:created>
  <dcterms:modified xsi:type="dcterms:W3CDTF">2025-08-28T08:06:00Z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